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C2" w:rsidRDefault="00C52712">
      <w:pPr>
        <w:rPr>
          <w:rFonts w:hint="eastAsia"/>
        </w:rPr>
      </w:pPr>
      <w:r>
        <w:t>株式会社　ユメサキ配管</w:t>
      </w:r>
    </w:p>
    <w:p w:rsidR="00C52712" w:rsidRDefault="00C5271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670-0065</w:t>
      </w:r>
    </w:p>
    <w:p w:rsidR="00C52712" w:rsidRDefault="00C52712">
      <w:pPr>
        <w:rPr>
          <w:rFonts w:hint="eastAsia"/>
        </w:rPr>
      </w:pPr>
      <w:r>
        <w:rPr>
          <w:rFonts w:hint="eastAsia"/>
        </w:rPr>
        <w:t>兵庫県姫路市上手野</w:t>
      </w:r>
      <w:r w:rsidR="001F172F">
        <w:rPr>
          <w:rFonts w:hint="eastAsia"/>
        </w:rPr>
        <w:t>346-5</w:t>
      </w:r>
    </w:p>
    <w:p w:rsidR="00C52712" w:rsidRDefault="00C52712">
      <w:pPr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079-298-5587</w:t>
      </w:r>
    </w:p>
    <w:p w:rsidR="00C52712" w:rsidRDefault="00C52712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079-298-5587</w:t>
      </w:r>
    </w:p>
    <w:p w:rsidR="001F172F" w:rsidRDefault="001F172F">
      <w:pPr>
        <w:rPr>
          <w:rFonts w:hint="eastAsia"/>
        </w:rPr>
      </w:pPr>
      <w:r>
        <w:rPr>
          <w:rFonts w:hint="eastAsia"/>
        </w:rPr>
        <w:t>代表　津野田　豊久</w:t>
      </w:r>
    </w:p>
    <w:p w:rsidR="00C52712" w:rsidRDefault="00C52712"/>
    <w:sectPr w:rsidR="00C52712" w:rsidSect="00630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712"/>
    <w:rsid w:val="001F172F"/>
    <w:rsid w:val="00630CC2"/>
    <w:rsid w:val="00C5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2024-04-02T00:33:00Z</dcterms:created>
  <dcterms:modified xsi:type="dcterms:W3CDTF">2024-04-02T06:04:00Z</dcterms:modified>
</cp:coreProperties>
</file>